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4965" w14:textId="77777777" w:rsidR="000064AC" w:rsidRDefault="000064AC">
      <w:pPr>
        <w:pStyle w:val="a9"/>
        <w:widowControl/>
        <w:spacing w:line="600" w:lineRule="exact"/>
        <w:rPr>
          <w:rFonts w:ascii="仿宋_GB2312" w:eastAsia="仿宋_GB2312" w:hAnsi="仿宋_GB2312" w:cs="仿宋_GB2312"/>
          <w:sz w:val="32"/>
          <w:szCs w:val="32"/>
        </w:rPr>
      </w:pPr>
    </w:p>
    <w:p w14:paraId="3CD686B3" w14:textId="37AA85E7" w:rsidR="000064AC" w:rsidRDefault="00333E97">
      <w:pPr>
        <w:pStyle w:val="3"/>
        <w:widowControl/>
        <w:spacing w:after="450" w:line="450" w:lineRule="atLeast"/>
        <w:jc w:val="center"/>
        <w:rPr>
          <w:rFonts w:ascii="方正小标宋简体" w:eastAsia="方正小标宋简体" w:hAnsi="方正小标宋简体" w:cs="方正小标宋简体" w:hint="default"/>
          <w:sz w:val="44"/>
          <w:szCs w:val="44"/>
        </w:rPr>
      </w:pPr>
      <w:bookmarkStart w:id="0" w:name="_Toc37581421"/>
      <w:bookmarkStart w:id="1" w:name="_Toc37663392"/>
      <w:bookmarkStart w:id="2" w:name="_Toc46308528"/>
      <w:bookmarkStart w:id="3" w:name="_Toc37331039"/>
      <w:bookmarkStart w:id="4" w:name="_Toc40762371"/>
      <w:bookmarkStart w:id="5" w:name="_Toc37569520"/>
      <w:bookmarkStart w:id="6" w:name="_Toc46308684"/>
      <w:bookmarkStart w:id="7" w:name="_Toc37331081"/>
      <w:bookmarkStart w:id="8" w:name="_Toc37245277"/>
      <w:r w:rsidRPr="00333E97">
        <w:rPr>
          <w:rFonts w:ascii="方正小标宋简体" w:eastAsia="方正小标宋简体" w:hAnsi="方正小标宋简体" w:cs="方正小标宋简体"/>
          <w:sz w:val="44"/>
          <w:szCs w:val="44"/>
        </w:rPr>
        <w:t>“愿年年人月双清——纪念何香凝诞辰145周年艺术精品展”</w:t>
      </w:r>
      <w:r>
        <w:rPr>
          <w:rFonts w:ascii="方正小标宋简体" w:eastAsia="方正小标宋简体" w:hAnsi="方正小标宋简体" w:cs="方正小标宋简体"/>
          <w:sz w:val="44"/>
          <w:szCs w:val="44"/>
        </w:rPr>
        <w:t>纪录片拍摄制作服务采购需求书</w:t>
      </w:r>
    </w:p>
    <w:bookmarkEnd w:id="0"/>
    <w:bookmarkEnd w:id="1"/>
    <w:bookmarkEnd w:id="2"/>
    <w:bookmarkEnd w:id="3"/>
    <w:bookmarkEnd w:id="4"/>
    <w:bookmarkEnd w:id="5"/>
    <w:bookmarkEnd w:id="6"/>
    <w:bookmarkEnd w:id="7"/>
    <w:bookmarkEnd w:id="8"/>
    <w:p w14:paraId="0CFA6728" w14:textId="77777777" w:rsidR="000064AC" w:rsidRDefault="000064AC"/>
    <w:p w14:paraId="7D54331B" w14:textId="77777777" w:rsidR="000064AC" w:rsidRDefault="00000000">
      <w:pPr>
        <w:spacing w:line="600" w:lineRule="exact"/>
        <w:ind w:firstLineChars="200" w:firstLine="643"/>
        <w:outlineLvl w:val="1"/>
        <w:rPr>
          <w:rFonts w:ascii="宋体" w:eastAsia="宋体" w:hAnsi="宋体" w:cs="宋体"/>
          <w:b/>
          <w:sz w:val="32"/>
          <w:szCs w:val="32"/>
        </w:rPr>
      </w:pPr>
      <w:bookmarkStart w:id="9" w:name="_Toc419986981"/>
      <w:r>
        <w:rPr>
          <w:rFonts w:ascii="宋体" w:eastAsia="宋体" w:hAnsi="宋体" w:cs="宋体" w:hint="eastAsia"/>
          <w:b/>
          <w:sz w:val="32"/>
          <w:szCs w:val="32"/>
        </w:rPr>
        <w:t>一、投标人资格</w:t>
      </w:r>
    </w:p>
    <w:p w14:paraId="2239A140"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14:paraId="17EBD344"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14:paraId="4D14A853"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投标人参与本项目投标前三年内，在经营活动中没有重大违法记录（由供应商在《投标人具备投标资格的证明文件》中作出声明）。</w:t>
      </w:r>
    </w:p>
    <w:p w14:paraId="5407B175" w14:textId="37AC93F0" w:rsidR="000064AC" w:rsidRDefault="00000000" w:rsidP="00333E97">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14:paraId="462FC260" w14:textId="77777777" w:rsidR="000064AC" w:rsidRDefault="00000000">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14:paraId="3140B3CB" w14:textId="5A9012DF" w:rsidR="000064AC" w:rsidRDefault="00000000" w:rsidP="00333E97">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预算：人民币</w:t>
      </w:r>
      <w:r w:rsidR="00333E97">
        <w:rPr>
          <w:rFonts w:ascii="仿宋_GB2312" w:eastAsia="仿宋_GB2312" w:hAnsi="仿宋_GB2312" w:cs="仿宋_GB2312"/>
          <w:bCs/>
          <w:sz w:val="32"/>
          <w:szCs w:val="32"/>
        </w:rPr>
        <w:t>6</w:t>
      </w:r>
      <w:r>
        <w:rPr>
          <w:rFonts w:ascii="仿宋_GB2312" w:eastAsia="仿宋_GB2312" w:hAnsi="仿宋_GB2312" w:cs="仿宋_GB2312" w:hint="eastAsia"/>
          <w:bCs/>
          <w:sz w:val="32"/>
          <w:szCs w:val="32"/>
        </w:rPr>
        <w:t>.5万元。</w:t>
      </w:r>
    </w:p>
    <w:p w14:paraId="1A3E4133" w14:textId="77777777" w:rsidR="000064AC" w:rsidRDefault="00000000" w:rsidP="00333E97">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14:paraId="6157FBD2" w14:textId="77777777" w:rsidR="000064AC" w:rsidRDefault="00000000" w:rsidP="00333E97">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14:paraId="378C4BB6" w14:textId="72B42751" w:rsidR="000064AC" w:rsidRDefault="00000000" w:rsidP="00333E97">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14:paraId="1C414F13" w14:textId="77777777" w:rsidR="000064AC" w:rsidRDefault="00000000">
      <w:pPr>
        <w:spacing w:line="600" w:lineRule="exact"/>
        <w:ind w:firstLineChars="200" w:firstLine="643"/>
        <w:outlineLvl w:val="1"/>
        <w:rPr>
          <w:rFonts w:ascii="宋体" w:eastAsia="宋体" w:hAnsi="宋体" w:cs="宋体"/>
          <w:b/>
          <w:sz w:val="32"/>
          <w:szCs w:val="32"/>
        </w:rPr>
      </w:pPr>
      <w:bookmarkStart w:id="10" w:name="_Toc419986982"/>
      <w:r>
        <w:rPr>
          <w:rFonts w:ascii="宋体" w:eastAsia="宋体" w:hAnsi="宋体" w:cs="宋体" w:hint="eastAsia"/>
          <w:b/>
          <w:sz w:val="32"/>
          <w:szCs w:val="32"/>
        </w:rPr>
        <w:lastRenderedPageBreak/>
        <w:t>三、招标范围及要求</w:t>
      </w:r>
      <w:bookmarkEnd w:id="10"/>
    </w:p>
    <w:p w14:paraId="10834A19"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14:paraId="7A601365" w14:textId="45FC4B1D" w:rsidR="000064AC" w:rsidRPr="00333E97" w:rsidRDefault="00000000" w:rsidP="00333E97">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本项目为何香凝美术馆</w:t>
      </w:r>
      <w:r w:rsidR="00865FEC" w:rsidRPr="00865FEC">
        <w:rPr>
          <w:rFonts w:ascii="仿宋_GB2312" w:eastAsia="仿宋_GB2312" w:hAnsi="仿宋_GB2312" w:cs="仿宋_GB2312" w:hint="eastAsia"/>
          <w:snapToGrid w:val="0"/>
          <w:sz w:val="32"/>
          <w:szCs w:val="32"/>
        </w:rPr>
        <w:t>“愿年年人月双清——纪念何香凝诞辰145周年艺术精品展”</w:t>
      </w:r>
      <w:r>
        <w:rPr>
          <w:rFonts w:ascii="仿宋_GB2312" w:eastAsia="仿宋_GB2312" w:hAnsi="仿宋_GB2312" w:cs="仿宋_GB2312" w:hint="eastAsia"/>
          <w:snapToGrid w:val="0"/>
          <w:sz w:val="32"/>
          <w:szCs w:val="32"/>
        </w:rPr>
        <w:t>纪录片拍摄制作。纪录片的摄制编辑、配音配乐、字幕制作、特效包装设计等由投标方负责，招标方提供相关文字资料和部分图像素材。</w:t>
      </w:r>
    </w:p>
    <w:p w14:paraId="52D50D7D"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14:paraId="527361BB"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sz w:val="32"/>
          <w:szCs w:val="32"/>
        </w:rPr>
        <w:t>内容</w:t>
      </w:r>
    </w:p>
    <w:p w14:paraId="2F791D4C" w14:textId="5D9439C2" w:rsidR="000064AC"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（1）根据馆方的要求提供</w:t>
      </w:r>
      <w:r w:rsidR="00865FEC" w:rsidRPr="00865FEC">
        <w:rPr>
          <w:rFonts w:ascii="仿宋_GB2312" w:eastAsia="仿宋_GB2312" w:hAnsi="仿宋_GB2312" w:cs="仿宋_GB2312" w:hint="eastAsia"/>
          <w:snapToGrid w:val="0"/>
          <w:sz w:val="32"/>
          <w:szCs w:val="32"/>
        </w:rPr>
        <w:t>“愿年年人月双清——纪念何香凝诞辰145周年艺术精品展”</w:t>
      </w:r>
      <w:r>
        <w:rPr>
          <w:rFonts w:ascii="仿宋_GB2312" w:eastAsia="仿宋_GB2312" w:hAnsi="仿宋_GB2312" w:cs="仿宋_GB2312" w:hint="eastAsia"/>
          <w:snapToGrid w:val="0"/>
          <w:sz w:val="32"/>
          <w:szCs w:val="32"/>
        </w:rPr>
        <w:t>纪录片拍摄制作</w:t>
      </w:r>
      <w:r>
        <w:rPr>
          <w:rFonts w:ascii="仿宋_GB2312" w:eastAsia="仿宋_GB2312" w:hAnsi="仿宋_GB2312" w:cs="仿宋_GB2312" w:hint="eastAsia"/>
          <w:sz w:val="32"/>
          <w:szCs w:val="32"/>
        </w:rPr>
        <w:t>服务。</w:t>
      </w:r>
    </w:p>
    <w:p w14:paraId="5465C8B2" w14:textId="77777777" w:rsidR="000064AC"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根据项目要求</w:t>
      </w:r>
      <w:r>
        <w:rPr>
          <w:rFonts w:ascii="仿宋_GB2312" w:eastAsia="仿宋_GB2312" w:hAnsi="仿宋_GB2312" w:cs="仿宋_GB2312" w:hint="eastAsia"/>
          <w:sz w:val="32"/>
          <w:szCs w:val="32"/>
        </w:rPr>
        <w:t>和制作清单</w:t>
      </w:r>
      <w:r>
        <w:rPr>
          <w:rFonts w:ascii="仿宋_GB2312" w:eastAsia="仿宋_GB2312" w:hAnsi="仿宋_GB2312" w:cs="仿宋_GB2312"/>
          <w:sz w:val="32"/>
          <w:szCs w:val="32"/>
        </w:rPr>
        <w:t>采购</w:t>
      </w:r>
      <w:r>
        <w:rPr>
          <w:rFonts w:ascii="仿宋_GB2312" w:eastAsia="仿宋_GB2312" w:hAnsi="仿宋_GB2312" w:cs="仿宋_GB2312" w:hint="eastAsia"/>
          <w:sz w:val="32"/>
          <w:szCs w:val="32"/>
        </w:rPr>
        <w:t>。</w:t>
      </w:r>
    </w:p>
    <w:p w14:paraId="5FD13791" w14:textId="77777777" w:rsidR="000064AC" w:rsidRDefault="00000000">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14:paraId="784DACE2" w14:textId="77777777" w:rsidR="000064AC" w:rsidRDefault="00000000">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14:paraId="56EE59EE" w14:textId="77777777" w:rsidR="000064AC" w:rsidRDefault="00000000">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进度：配合馆方成片交付计划，不得延误。</w:t>
      </w:r>
    </w:p>
    <w:p w14:paraId="4E7CB867" w14:textId="539477D3" w:rsidR="000064AC" w:rsidRPr="00333E97" w:rsidRDefault="00000000" w:rsidP="00333E97">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（3）质量标准：全片均为全高清4K拍摄，输出视频标准为1080P高清版本，满足馆方给出的影片修改要求。</w:t>
      </w:r>
    </w:p>
    <w:p w14:paraId="21BB31E5" w14:textId="77777777" w:rsidR="000064AC" w:rsidRDefault="00000000">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摄制服务清单</w:t>
      </w:r>
    </w:p>
    <w:p w14:paraId="0E63FEE8" w14:textId="461DE33B" w:rsidR="000064AC" w:rsidRPr="00333E97" w:rsidRDefault="00000000" w:rsidP="00333E97">
      <w:pPr>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拍摄人员：</w:t>
      </w:r>
    </w:p>
    <w:tbl>
      <w:tblPr>
        <w:tblStyle w:val="ab"/>
        <w:tblW w:w="8450" w:type="dxa"/>
        <w:tblInd w:w="226" w:type="dxa"/>
        <w:tblLayout w:type="fixed"/>
        <w:tblLook w:val="04A0" w:firstRow="1" w:lastRow="0" w:firstColumn="1" w:lastColumn="0" w:noHBand="0" w:noVBand="1"/>
      </w:tblPr>
      <w:tblGrid>
        <w:gridCol w:w="1280"/>
        <w:gridCol w:w="2340"/>
        <w:gridCol w:w="3246"/>
        <w:gridCol w:w="1584"/>
      </w:tblGrid>
      <w:tr w:rsidR="000064AC" w14:paraId="374BA60D" w14:textId="77777777">
        <w:tc>
          <w:tcPr>
            <w:tcW w:w="1280" w:type="dxa"/>
          </w:tcPr>
          <w:p w14:paraId="2D36C78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340" w:type="dxa"/>
          </w:tcPr>
          <w:p w14:paraId="29903C56"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组别</w:t>
            </w:r>
          </w:p>
        </w:tc>
        <w:tc>
          <w:tcPr>
            <w:tcW w:w="3246" w:type="dxa"/>
          </w:tcPr>
          <w:p w14:paraId="1D6789FC"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tc>
        <w:tc>
          <w:tcPr>
            <w:tcW w:w="1584" w:type="dxa"/>
          </w:tcPr>
          <w:p w14:paraId="28253AC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人数</w:t>
            </w:r>
          </w:p>
        </w:tc>
      </w:tr>
      <w:tr w:rsidR="00FA5FE2" w14:paraId="1C5246F4" w14:textId="77777777">
        <w:tc>
          <w:tcPr>
            <w:tcW w:w="1280" w:type="dxa"/>
          </w:tcPr>
          <w:p w14:paraId="0BE1D0A7" w14:textId="3BF611F5"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340" w:type="dxa"/>
          </w:tcPr>
          <w:p w14:paraId="710E5049" w14:textId="5F90400D"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脚本策划组</w:t>
            </w:r>
          </w:p>
        </w:tc>
        <w:tc>
          <w:tcPr>
            <w:tcW w:w="3246" w:type="dxa"/>
          </w:tcPr>
          <w:p w14:paraId="4D2AF482" w14:textId="51179874"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视频脚本策划</w:t>
            </w:r>
          </w:p>
        </w:tc>
        <w:tc>
          <w:tcPr>
            <w:tcW w:w="1584" w:type="dxa"/>
          </w:tcPr>
          <w:p w14:paraId="03F2FFF7" w14:textId="4384301E"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FA5FE2" w14:paraId="213158B9" w14:textId="77777777">
        <w:tc>
          <w:tcPr>
            <w:tcW w:w="1280" w:type="dxa"/>
          </w:tcPr>
          <w:p w14:paraId="4091BE1D" w14:textId="44888210"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w:t>
            </w:r>
          </w:p>
        </w:tc>
        <w:tc>
          <w:tcPr>
            <w:tcW w:w="2340" w:type="dxa"/>
            <w:vMerge w:val="restart"/>
          </w:tcPr>
          <w:p w14:paraId="32373993" w14:textId="77777777"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摄影组</w:t>
            </w:r>
          </w:p>
        </w:tc>
        <w:tc>
          <w:tcPr>
            <w:tcW w:w="3246" w:type="dxa"/>
          </w:tcPr>
          <w:p w14:paraId="0BA88A7B" w14:textId="6221BE08"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摄影师</w:t>
            </w:r>
          </w:p>
        </w:tc>
        <w:tc>
          <w:tcPr>
            <w:tcW w:w="1584" w:type="dxa"/>
          </w:tcPr>
          <w:p w14:paraId="5BD54E80" w14:textId="77777777"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FA5FE2" w14:paraId="3611697F" w14:textId="77777777">
        <w:tc>
          <w:tcPr>
            <w:tcW w:w="1280" w:type="dxa"/>
          </w:tcPr>
          <w:p w14:paraId="7D256AF9" w14:textId="4A7F12D4"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3</w:t>
            </w:r>
          </w:p>
        </w:tc>
        <w:tc>
          <w:tcPr>
            <w:tcW w:w="2340" w:type="dxa"/>
            <w:vMerge/>
          </w:tcPr>
          <w:p w14:paraId="1F85D463" w14:textId="77777777" w:rsidR="00FA5FE2" w:rsidRDefault="00FA5FE2">
            <w:pPr>
              <w:spacing w:line="600" w:lineRule="exact"/>
              <w:jc w:val="center"/>
              <w:rPr>
                <w:rFonts w:ascii="仿宋_GB2312" w:eastAsia="仿宋_GB2312" w:hAnsi="仿宋_GB2312" w:cs="仿宋_GB2312"/>
                <w:sz w:val="32"/>
                <w:szCs w:val="32"/>
              </w:rPr>
            </w:pPr>
          </w:p>
        </w:tc>
        <w:tc>
          <w:tcPr>
            <w:tcW w:w="3246" w:type="dxa"/>
          </w:tcPr>
          <w:p w14:paraId="6C318C3D" w14:textId="77777777"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摄影大助</w:t>
            </w:r>
          </w:p>
        </w:tc>
        <w:tc>
          <w:tcPr>
            <w:tcW w:w="1584" w:type="dxa"/>
          </w:tcPr>
          <w:p w14:paraId="43DDFBCB" w14:textId="77777777" w:rsidR="00FA5FE2"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64D70973" w14:textId="77777777">
        <w:tc>
          <w:tcPr>
            <w:tcW w:w="1280" w:type="dxa"/>
          </w:tcPr>
          <w:p w14:paraId="1430340A" w14:textId="55B54D6E" w:rsidR="000064AC" w:rsidRDefault="00FA5FE2">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4</w:t>
            </w:r>
          </w:p>
        </w:tc>
        <w:tc>
          <w:tcPr>
            <w:tcW w:w="2340" w:type="dxa"/>
          </w:tcPr>
          <w:p w14:paraId="18490F18"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灯光组</w:t>
            </w:r>
          </w:p>
        </w:tc>
        <w:tc>
          <w:tcPr>
            <w:tcW w:w="3246" w:type="dxa"/>
          </w:tcPr>
          <w:p w14:paraId="45D4CCAE"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灯光师</w:t>
            </w:r>
          </w:p>
        </w:tc>
        <w:tc>
          <w:tcPr>
            <w:tcW w:w="1584" w:type="dxa"/>
          </w:tcPr>
          <w:p w14:paraId="0FBD1B8F"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bl>
    <w:p w14:paraId="18AB6E82" w14:textId="77777777" w:rsidR="000064AC" w:rsidRDefault="000064AC">
      <w:pPr>
        <w:spacing w:line="600" w:lineRule="exact"/>
        <w:rPr>
          <w:rFonts w:ascii="仿宋_GB2312" w:eastAsia="仿宋_GB2312" w:hAnsi="仿宋_GB2312" w:cs="仿宋_GB2312"/>
          <w:sz w:val="32"/>
          <w:szCs w:val="32"/>
        </w:rPr>
      </w:pPr>
    </w:p>
    <w:p w14:paraId="40479EDC" w14:textId="641E8A42" w:rsidR="000064AC" w:rsidRPr="00333E97" w:rsidRDefault="00000000" w:rsidP="00333E97">
      <w:pPr>
        <w:numPr>
          <w:ilvl w:val="0"/>
          <w:numId w:val="3"/>
        </w:numPr>
        <w:spacing w:line="600" w:lineRule="exact"/>
        <w:rPr>
          <w:rFonts w:ascii="仿宋_GB2312" w:eastAsia="仿宋_GB2312" w:hAnsi="仿宋_GB2312" w:cs="仿宋_GB2312"/>
          <w:sz w:val="32"/>
          <w:szCs w:val="32"/>
        </w:rPr>
      </w:pPr>
      <w:bookmarkStart w:id="11" w:name="_Toc419986983"/>
      <w:r>
        <w:rPr>
          <w:rFonts w:ascii="仿宋_GB2312" w:eastAsia="仿宋_GB2312" w:hAnsi="仿宋_GB2312" w:cs="仿宋_GB2312" w:hint="eastAsia"/>
          <w:sz w:val="32"/>
          <w:szCs w:val="32"/>
        </w:rPr>
        <w:t>器材设备：</w:t>
      </w:r>
    </w:p>
    <w:tbl>
      <w:tblPr>
        <w:tblStyle w:val="ab"/>
        <w:tblW w:w="8366" w:type="dxa"/>
        <w:tblInd w:w="276" w:type="dxa"/>
        <w:tblLayout w:type="fixed"/>
        <w:tblLook w:val="04A0" w:firstRow="1" w:lastRow="0" w:firstColumn="1" w:lastColumn="0" w:noHBand="0" w:noVBand="1"/>
      </w:tblPr>
      <w:tblGrid>
        <w:gridCol w:w="1140"/>
        <w:gridCol w:w="4108"/>
        <w:gridCol w:w="1559"/>
        <w:gridCol w:w="1559"/>
      </w:tblGrid>
      <w:tr w:rsidR="0018567A" w14:paraId="07EDCBB5" w14:textId="77777777" w:rsidTr="0018567A">
        <w:tc>
          <w:tcPr>
            <w:tcW w:w="1140" w:type="dxa"/>
          </w:tcPr>
          <w:p w14:paraId="75E2F0F3"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4108" w:type="dxa"/>
          </w:tcPr>
          <w:p w14:paraId="1E428667"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器材名称</w:t>
            </w:r>
          </w:p>
        </w:tc>
        <w:tc>
          <w:tcPr>
            <w:tcW w:w="1559" w:type="dxa"/>
          </w:tcPr>
          <w:p w14:paraId="792AD516"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c>
          <w:tcPr>
            <w:tcW w:w="1559" w:type="dxa"/>
          </w:tcPr>
          <w:p w14:paraId="7B3DAB9E"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18567A" w14:paraId="23452C12" w14:textId="77777777" w:rsidTr="0018567A">
        <w:tc>
          <w:tcPr>
            <w:tcW w:w="1140" w:type="dxa"/>
          </w:tcPr>
          <w:p w14:paraId="48AC833E"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4108" w:type="dxa"/>
          </w:tcPr>
          <w:p w14:paraId="1D33CCF9"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SONY索尼系列4K摄影机</w:t>
            </w:r>
          </w:p>
        </w:tc>
        <w:tc>
          <w:tcPr>
            <w:tcW w:w="1559" w:type="dxa"/>
          </w:tcPr>
          <w:p w14:paraId="674B3210"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559" w:type="dxa"/>
          </w:tcPr>
          <w:p w14:paraId="4ACC8633" w14:textId="77777777" w:rsidR="0018567A" w:rsidRDefault="0018567A" w:rsidP="00E7377B">
            <w:pPr>
              <w:spacing w:line="600" w:lineRule="exact"/>
              <w:rPr>
                <w:rFonts w:ascii="仿宋_GB2312" w:eastAsia="仿宋_GB2312" w:hAnsi="仿宋_GB2312" w:cs="仿宋_GB2312"/>
                <w:sz w:val="32"/>
                <w:szCs w:val="32"/>
              </w:rPr>
            </w:pPr>
          </w:p>
        </w:tc>
      </w:tr>
      <w:tr w:rsidR="0018567A" w14:paraId="3546047A" w14:textId="77777777" w:rsidTr="0018567A">
        <w:tc>
          <w:tcPr>
            <w:tcW w:w="1140" w:type="dxa"/>
          </w:tcPr>
          <w:p w14:paraId="2FB86457"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4108" w:type="dxa"/>
          </w:tcPr>
          <w:p w14:paraId="4FEE211D" w14:textId="390A3014" w:rsidR="0018567A" w:rsidRDefault="00C42B28"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索尼系列</w:t>
            </w:r>
            <w:r w:rsidR="0018567A">
              <w:rPr>
                <w:rFonts w:ascii="仿宋_GB2312" w:eastAsia="仿宋_GB2312" w:hAnsi="仿宋_GB2312" w:cs="仿宋_GB2312" w:hint="eastAsia"/>
                <w:sz w:val="32"/>
                <w:szCs w:val="32"/>
              </w:rPr>
              <w:t>镜头</w:t>
            </w:r>
          </w:p>
        </w:tc>
        <w:tc>
          <w:tcPr>
            <w:tcW w:w="1559" w:type="dxa"/>
          </w:tcPr>
          <w:p w14:paraId="7D79489F"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30E3FBF7" w14:textId="77777777" w:rsidR="0018567A" w:rsidRDefault="0018567A" w:rsidP="00E7377B">
            <w:pPr>
              <w:spacing w:line="600" w:lineRule="exact"/>
              <w:rPr>
                <w:rFonts w:ascii="仿宋_GB2312" w:eastAsia="仿宋_GB2312" w:hAnsi="仿宋_GB2312" w:cs="仿宋_GB2312"/>
                <w:sz w:val="32"/>
                <w:szCs w:val="32"/>
              </w:rPr>
            </w:pPr>
          </w:p>
        </w:tc>
      </w:tr>
      <w:tr w:rsidR="0018567A" w14:paraId="32889646" w14:textId="77777777" w:rsidTr="0018567A">
        <w:tc>
          <w:tcPr>
            <w:tcW w:w="1140" w:type="dxa"/>
          </w:tcPr>
          <w:p w14:paraId="5A269CAD"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4108" w:type="dxa"/>
          </w:tcPr>
          <w:p w14:paraId="16558951"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高色温影视镝灯、Led灯组</w:t>
            </w:r>
          </w:p>
        </w:tc>
        <w:tc>
          <w:tcPr>
            <w:tcW w:w="1559" w:type="dxa"/>
          </w:tcPr>
          <w:p w14:paraId="6A81B48D"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0CF8740C" w14:textId="77777777" w:rsidR="0018567A" w:rsidRDefault="0018567A" w:rsidP="00E7377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含配件</w:t>
            </w:r>
          </w:p>
        </w:tc>
      </w:tr>
      <w:tr w:rsidR="00C42B28" w14:paraId="3974935F" w14:textId="77777777" w:rsidTr="0018567A">
        <w:tc>
          <w:tcPr>
            <w:tcW w:w="1140" w:type="dxa"/>
          </w:tcPr>
          <w:p w14:paraId="5D7F7CEB" w14:textId="0FD71403" w:rsidR="00C42B28" w:rsidRDefault="00C42B28"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4108" w:type="dxa"/>
          </w:tcPr>
          <w:p w14:paraId="7EE83CFA" w14:textId="330BAE05" w:rsidR="00C42B28" w:rsidRDefault="00C42B28"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大疆无人机</w:t>
            </w:r>
          </w:p>
        </w:tc>
        <w:tc>
          <w:tcPr>
            <w:tcW w:w="1559" w:type="dxa"/>
          </w:tcPr>
          <w:p w14:paraId="2E783B75" w14:textId="6053F47C" w:rsidR="00C42B28" w:rsidRDefault="00C42B28"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559" w:type="dxa"/>
          </w:tcPr>
          <w:p w14:paraId="558DBC10" w14:textId="77777777" w:rsidR="00C42B28" w:rsidRDefault="00C42B28" w:rsidP="00E7377B">
            <w:pPr>
              <w:spacing w:line="600" w:lineRule="exact"/>
              <w:rPr>
                <w:rFonts w:ascii="仿宋_GB2312" w:eastAsia="仿宋_GB2312" w:hAnsi="仿宋_GB2312" w:cs="仿宋_GB2312"/>
                <w:sz w:val="32"/>
                <w:szCs w:val="32"/>
              </w:rPr>
            </w:pPr>
          </w:p>
        </w:tc>
      </w:tr>
      <w:tr w:rsidR="0018567A" w14:paraId="53F4B17F" w14:textId="77777777" w:rsidTr="0018567A">
        <w:tc>
          <w:tcPr>
            <w:tcW w:w="1140" w:type="dxa"/>
          </w:tcPr>
          <w:p w14:paraId="40CB0C30" w14:textId="1A2B95BA" w:rsidR="0018567A" w:rsidRDefault="000A1B70"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5</w:t>
            </w:r>
          </w:p>
        </w:tc>
        <w:tc>
          <w:tcPr>
            <w:tcW w:w="4108" w:type="dxa"/>
          </w:tcPr>
          <w:p w14:paraId="489F64E1"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稳定器</w:t>
            </w:r>
          </w:p>
        </w:tc>
        <w:tc>
          <w:tcPr>
            <w:tcW w:w="1559" w:type="dxa"/>
          </w:tcPr>
          <w:p w14:paraId="25EDE49B"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3267D21F" w14:textId="77777777" w:rsidR="0018567A" w:rsidRDefault="0018567A" w:rsidP="00E7377B">
            <w:pPr>
              <w:spacing w:line="600" w:lineRule="exact"/>
              <w:rPr>
                <w:rFonts w:ascii="仿宋_GB2312" w:eastAsia="仿宋_GB2312" w:hAnsi="仿宋_GB2312" w:cs="仿宋_GB2312"/>
                <w:sz w:val="32"/>
                <w:szCs w:val="32"/>
              </w:rPr>
            </w:pPr>
          </w:p>
        </w:tc>
      </w:tr>
    </w:tbl>
    <w:p w14:paraId="2F32A423" w14:textId="77777777" w:rsidR="000064AC" w:rsidRDefault="00000000">
      <w:pPr>
        <w:spacing w:line="600" w:lineRule="exact"/>
        <w:outlineLvl w:val="1"/>
        <w:rPr>
          <w:rFonts w:ascii="宋体" w:eastAsia="宋体" w:hAnsi="宋体" w:cs="宋体"/>
          <w:b/>
          <w:sz w:val="32"/>
          <w:szCs w:val="32"/>
        </w:rPr>
      </w:pPr>
      <w:r>
        <w:rPr>
          <w:rFonts w:ascii="宋体" w:eastAsia="宋体" w:hAnsi="宋体" w:cs="宋体" w:hint="eastAsia"/>
          <w:b/>
          <w:sz w:val="32"/>
          <w:szCs w:val="32"/>
        </w:rPr>
        <w:t>四、商务要求</w:t>
      </w:r>
      <w:bookmarkEnd w:id="11"/>
    </w:p>
    <w:p w14:paraId="44CFAD61"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bookmarkStart w:id="12" w:name="_Toc419986984"/>
      <w:bookmarkStart w:id="13" w:name="_Toc419986864"/>
      <w:r>
        <w:rPr>
          <w:rFonts w:ascii="仿宋_GB2312" w:eastAsia="仿宋_GB2312" w:hAnsi="仿宋_GB2312" w:cs="仿宋_GB2312" w:hint="eastAsia"/>
          <w:b/>
          <w:sz w:val="32"/>
          <w:szCs w:val="32"/>
        </w:rPr>
        <w:t>（一）服务地点与时间</w:t>
      </w:r>
      <w:bookmarkEnd w:id="12"/>
      <w:bookmarkEnd w:id="13"/>
    </w:p>
    <w:p w14:paraId="6E3B33D5" w14:textId="77777777" w:rsidR="000064AC" w:rsidRDefault="00000000">
      <w:pPr>
        <w:spacing w:line="600" w:lineRule="exact"/>
        <w:ind w:leftChars="202" w:left="424" w:firstLineChars="149" w:firstLine="477"/>
        <w:rPr>
          <w:rFonts w:ascii="仿宋_GB2312" w:eastAsia="仿宋_GB2312" w:hAnsi="仿宋_GB2312" w:cs="仿宋_GB2312"/>
          <w:sz w:val="32"/>
          <w:szCs w:val="32"/>
        </w:rPr>
      </w:pPr>
      <w:bookmarkStart w:id="14"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4"/>
    </w:p>
    <w:p w14:paraId="70406B29" w14:textId="75D9A73A" w:rsidR="000064AC" w:rsidRDefault="00000000">
      <w:pPr>
        <w:spacing w:line="600" w:lineRule="exact"/>
        <w:ind w:leftChars="202" w:left="424" w:firstLineChars="149" w:firstLine="477"/>
        <w:rPr>
          <w:rFonts w:ascii="仿宋_GB2312" w:eastAsia="仿宋_GB2312" w:hAnsi="仿宋_GB2312" w:cs="仿宋_GB2312"/>
          <w:sz w:val="32"/>
          <w:szCs w:val="32"/>
        </w:rPr>
      </w:pPr>
      <w:bookmarkStart w:id="15"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5"/>
      <w:r>
        <w:rPr>
          <w:rFonts w:ascii="仿宋_GB2312" w:eastAsia="仿宋_GB2312" w:hAnsi="仿宋_GB2312" w:cs="仿宋_GB2312" w:hint="eastAsia"/>
          <w:sz w:val="32"/>
          <w:szCs w:val="32"/>
        </w:rPr>
        <w:t>202</w:t>
      </w:r>
      <w:r w:rsidR="00333E97">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p>
    <w:p w14:paraId="725BFC9A"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bookmarkStart w:id="16" w:name="_Toc419986987"/>
      <w:r>
        <w:rPr>
          <w:rFonts w:ascii="仿宋_GB2312" w:eastAsia="仿宋_GB2312" w:hAnsi="仿宋_GB2312" w:cs="仿宋_GB2312" w:hint="eastAsia"/>
          <w:b/>
          <w:sz w:val="32"/>
          <w:szCs w:val="32"/>
        </w:rPr>
        <w:t>（二）付款条件</w:t>
      </w:r>
      <w:bookmarkEnd w:id="16"/>
    </w:p>
    <w:p w14:paraId="4DF691C3" w14:textId="35F92CA8" w:rsidR="000064AC" w:rsidRDefault="00000000">
      <w:pPr>
        <w:spacing w:line="600" w:lineRule="exact"/>
        <w:ind w:firstLineChars="200" w:firstLine="640"/>
        <w:outlineLvl w:val="1"/>
        <w:rPr>
          <w:rFonts w:ascii="仿宋_GB2312" w:eastAsia="仿宋_GB2312" w:hAnsi="仿宋_GB2312" w:cs="仿宋_GB2312"/>
          <w:sz w:val="32"/>
          <w:szCs w:val="32"/>
        </w:rPr>
      </w:pPr>
      <w:bookmarkStart w:id="17" w:name="_Toc419986989"/>
      <w:r>
        <w:rPr>
          <w:rFonts w:ascii="仿宋_GB2312" w:eastAsia="仿宋_GB2312" w:hAnsi="仿宋_GB2312" w:cs="仿宋_GB2312" w:hint="eastAsia"/>
          <w:sz w:val="32"/>
          <w:szCs w:val="32"/>
        </w:rPr>
        <w:t>货款分二期支付，第一期：招标人在与投标人签订合同后支付合同金额</w:t>
      </w:r>
      <w:r w:rsidR="00DB2ED7">
        <w:rPr>
          <w:rFonts w:ascii="宋体" w:eastAsia="宋体" w:hAnsi="宋体" w:cs="宋体"/>
          <w:sz w:val="32"/>
          <w:szCs w:val="32"/>
        </w:rPr>
        <w:t>7</w:t>
      </w:r>
      <w:r>
        <w:rPr>
          <w:rFonts w:ascii="宋体" w:eastAsia="宋体" w:hAnsi="宋体" w:cs="宋体"/>
          <w:sz w:val="32"/>
          <w:szCs w:val="32"/>
        </w:rPr>
        <w:t>0</w:t>
      </w:r>
      <w:r>
        <w:rPr>
          <w:rFonts w:ascii="宋体" w:eastAsia="宋体" w:hAnsi="宋体" w:cs="宋体" w:hint="eastAsia"/>
          <w:sz w:val="32"/>
          <w:szCs w:val="32"/>
        </w:rPr>
        <w:t>%</w:t>
      </w:r>
      <w:r>
        <w:rPr>
          <w:rFonts w:ascii="仿宋_GB2312" w:eastAsia="仿宋_GB2312" w:hAnsi="仿宋_GB2312" w:cs="仿宋_GB2312" w:hint="eastAsia"/>
          <w:sz w:val="32"/>
          <w:szCs w:val="32"/>
        </w:rPr>
        <w:t>。第二期：项目完工并完成验收手续后，招标人向投标人支付合同金额</w:t>
      </w:r>
      <w:r w:rsidR="00DB2ED7">
        <w:rPr>
          <w:rFonts w:ascii="仿宋_GB2312" w:eastAsia="仿宋_GB2312" w:hAnsi="仿宋_GB2312" w:cs="仿宋_GB2312"/>
          <w:sz w:val="32"/>
          <w:szCs w:val="32"/>
        </w:rPr>
        <w:t>3</w:t>
      </w:r>
      <w:r>
        <w:rPr>
          <w:rFonts w:ascii="仿宋_GB2312" w:eastAsia="仿宋_GB2312" w:hAnsi="仿宋_GB2312" w:cs="仿宋_GB2312" w:hint="eastAsia"/>
          <w:sz w:val="32"/>
          <w:szCs w:val="32"/>
        </w:rPr>
        <w:t>0%。</w:t>
      </w:r>
    </w:p>
    <w:p w14:paraId="0742BC63"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7"/>
    </w:p>
    <w:p w14:paraId="2641CD93" w14:textId="77777777" w:rsidR="000064AC" w:rsidRDefault="00000000">
      <w:pPr>
        <w:spacing w:line="600" w:lineRule="exact"/>
        <w:ind w:firstLineChars="200" w:firstLine="640"/>
        <w:rPr>
          <w:rFonts w:ascii="仿宋_GB2312" w:eastAsia="仿宋_GB2312" w:hAnsi="仿宋_GB2312" w:cs="仿宋_GB2312"/>
          <w:sz w:val="32"/>
          <w:szCs w:val="32"/>
        </w:rPr>
      </w:pPr>
      <w:bookmarkStart w:id="18" w:name="_Toc419986991"/>
      <w:r>
        <w:rPr>
          <w:rFonts w:ascii="仿宋_GB2312" w:eastAsia="仿宋_GB2312" w:hAnsi="仿宋_GB2312" w:cs="仿宋_GB2312" w:hint="eastAsia"/>
          <w:sz w:val="32"/>
          <w:szCs w:val="32"/>
        </w:rPr>
        <w:t>1、项目经过馆方确认可后，签署确认文件。</w:t>
      </w:r>
    </w:p>
    <w:p w14:paraId="45784F4D"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8"/>
    </w:p>
    <w:p w14:paraId="33872114" w14:textId="77777777" w:rsidR="000064AC" w:rsidRDefault="00000000">
      <w:pPr>
        <w:spacing w:line="600" w:lineRule="exact"/>
        <w:ind w:firstLineChars="200" w:firstLine="640"/>
        <w:rPr>
          <w:rFonts w:ascii="仿宋_GB2312" w:eastAsia="仿宋_GB2312" w:hAnsi="仿宋_GB2312" w:cs="仿宋_GB2312"/>
          <w:sz w:val="32"/>
          <w:szCs w:val="32"/>
        </w:rPr>
      </w:pPr>
      <w:bookmarkStart w:id="19" w:name="_Toc419986996"/>
      <w:r>
        <w:rPr>
          <w:rFonts w:ascii="仿宋_GB2312" w:eastAsia="仿宋_GB2312" w:hAnsi="仿宋_GB2312" w:cs="仿宋_GB2312" w:hint="eastAsia"/>
          <w:sz w:val="32"/>
          <w:szCs w:val="32"/>
        </w:rPr>
        <w:t>投标方应在合同生效后，根据项目负责人工作计划，并向项目负责人提供详细的准备条件及</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期间双方保持良好沟通，根据</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情况进行调整。</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完成后，将所有</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最终版的电子文件发送给项目负责人存档。</w:t>
      </w:r>
    </w:p>
    <w:p w14:paraId="620CC984"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（五）服务时间</w:t>
      </w:r>
      <w:bookmarkEnd w:id="19"/>
    </w:p>
    <w:p w14:paraId="1F9BB136"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根据项目负责人工作计划提供服务。</w:t>
      </w:r>
    </w:p>
    <w:p w14:paraId="32EA1971"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14:paraId="59DEE010"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免费保修期1年，1年后提供技术支持。</w:t>
      </w:r>
    </w:p>
    <w:sectPr w:rsidR="000064AC">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CF8A" w14:textId="77777777" w:rsidR="00620825" w:rsidRDefault="00620825" w:rsidP="00EF0B0F">
      <w:r>
        <w:separator/>
      </w:r>
    </w:p>
  </w:endnote>
  <w:endnote w:type="continuationSeparator" w:id="0">
    <w:p w14:paraId="2369CAE4" w14:textId="77777777" w:rsidR="00620825" w:rsidRDefault="00620825" w:rsidP="00E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FangSong"/>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BD6C" w14:textId="77777777" w:rsidR="00620825" w:rsidRDefault="00620825" w:rsidP="00EF0B0F">
      <w:r>
        <w:separator/>
      </w:r>
    </w:p>
  </w:footnote>
  <w:footnote w:type="continuationSeparator" w:id="0">
    <w:p w14:paraId="765A1230" w14:textId="77777777" w:rsidR="00620825" w:rsidRDefault="00620825" w:rsidP="00EF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EB221C"/>
    <w:multiLevelType w:val="singleLevel"/>
    <w:tmpl w:val="B1EB221C"/>
    <w:lvl w:ilvl="0">
      <w:start w:val="3"/>
      <w:numFmt w:val="chineseCounting"/>
      <w:suff w:val="nothing"/>
      <w:lvlText w:val="（%1）"/>
      <w:lvlJc w:val="left"/>
      <w:rPr>
        <w:rFonts w:hint="eastAsia"/>
      </w:rPr>
    </w:lvl>
  </w:abstractNum>
  <w:abstractNum w:abstractNumId="1" w15:restartNumberingAfterBreak="0">
    <w:nsid w:val="BF8BA853"/>
    <w:multiLevelType w:val="singleLevel"/>
    <w:tmpl w:val="BF8BA853"/>
    <w:lvl w:ilvl="0">
      <w:start w:val="1"/>
      <w:numFmt w:val="decimal"/>
      <w:suff w:val="nothing"/>
      <w:lvlText w:val="（%1）"/>
      <w:lvlJc w:val="left"/>
    </w:lvl>
  </w:abstractNum>
  <w:abstractNum w:abstractNumId="2" w15:restartNumberingAfterBreak="0">
    <w:nsid w:val="18F051B8"/>
    <w:multiLevelType w:val="singleLevel"/>
    <w:tmpl w:val="18F051B8"/>
    <w:lvl w:ilvl="0">
      <w:start w:val="2"/>
      <w:numFmt w:val="decimal"/>
      <w:suff w:val="nothing"/>
      <w:lvlText w:val="%1、"/>
      <w:lvlJc w:val="left"/>
    </w:lvl>
  </w:abstractNum>
  <w:num w:numId="1" w16cid:durableId="1138114041">
    <w:abstractNumId w:val="2"/>
  </w:num>
  <w:num w:numId="2" w16cid:durableId="1087070334">
    <w:abstractNumId w:val="0"/>
  </w:num>
  <w:num w:numId="3" w16cid:durableId="186135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FmNjRjZjY3YzQ4ZDYzZGQ4OWI5YTI2NTQ3OGNhYjMifQ=="/>
  </w:docVars>
  <w:rsids>
    <w:rsidRoot w:val="209F3FF6"/>
    <w:rsid w:val="D7DFE18B"/>
    <w:rsid w:val="000064AC"/>
    <w:rsid w:val="00020CA0"/>
    <w:rsid w:val="00023E65"/>
    <w:rsid w:val="0006452E"/>
    <w:rsid w:val="000A1B70"/>
    <w:rsid w:val="000E2E4A"/>
    <w:rsid w:val="000E44D7"/>
    <w:rsid w:val="0011549A"/>
    <w:rsid w:val="00127DFB"/>
    <w:rsid w:val="00150042"/>
    <w:rsid w:val="001516A0"/>
    <w:rsid w:val="00162274"/>
    <w:rsid w:val="0018567A"/>
    <w:rsid w:val="001C1771"/>
    <w:rsid w:val="001E467E"/>
    <w:rsid w:val="0024632B"/>
    <w:rsid w:val="00314225"/>
    <w:rsid w:val="00333E97"/>
    <w:rsid w:val="00390346"/>
    <w:rsid w:val="003E4C84"/>
    <w:rsid w:val="0040181D"/>
    <w:rsid w:val="004B0750"/>
    <w:rsid w:val="004C53A4"/>
    <w:rsid w:val="004F3FDE"/>
    <w:rsid w:val="00501DD6"/>
    <w:rsid w:val="00512504"/>
    <w:rsid w:val="0058162A"/>
    <w:rsid w:val="005F7BF8"/>
    <w:rsid w:val="006020CB"/>
    <w:rsid w:val="00607C17"/>
    <w:rsid w:val="00620825"/>
    <w:rsid w:val="006556C1"/>
    <w:rsid w:val="00686AE0"/>
    <w:rsid w:val="00712EB1"/>
    <w:rsid w:val="007E0F5C"/>
    <w:rsid w:val="00832C9E"/>
    <w:rsid w:val="00865FEC"/>
    <w:rsid w:val="008722F7"/>
    <w:rsid w:val="00897C18"/>
    <w:rsid w:val="008A0A8C"/>
    <w:rsid w:val="008B467A"/>
    <w:rsid w:val="008C33E2"/>
    <w:rsid w:val="008F003A"/>
    <w:rsid w:val="008F109E"/>
    <w:rsid w:val="00930BB9"/>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42B28"/>
    <w:rsid w:val="00C6535B"/>
    <w:rsid w:val="00C73A6F"/>
    <w:rsid w:val="00C8142E"/>
    <w:rsid w:val="00CE50E5"/>
    <w:rsid w:val="00D12BE1"/>
    <w:rsid w:val="00D3231D"/>
    <w:rsid w:val="00D650ED"/>
    <w:rsid w:val="00DB2ED7"/>
    <w:rsid w:val="00DF384F"/>
    <w:rsid w:val="00E65023"/>
    <w:rsid w:val="00E86001"/>
    <w:rsid w:val="00E8646B"/>
    <w:rsid w:val="00EA0FD5"/>
    <w:rsid w:val="00EF0B0F"/>
    <w:rsid w:val="00F82B71"/>
    <w:rsid w:val="00FA5FE2"/>
    <w:rsid w:val="00FE5AE6"/>
    <w:rsid w:val="01305A76"/>
    <w:rsid w:val="02C33A46"/>
    <w:rsid w:val="05CA4462"/>
    <w:rsid w:val="08D53AF6"/>
    <w:rsid w:val="0C055714"/>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9E32478"/>
    <w:rsid w:val="5B622BE2"/>
    <w:rsid w:val="5EAE0389"/>
    <w:rsid w:val="6161331D"/>
    <w:rsid w:val="6A4D77A0"/>
    <w:rsid w:val="6A7A59E2"/>
    <w:rsid w:val="6ADA784B"/>
    <w:rsid w:val="6C8E07F9"/>
    <w:rsid w:val="6CF7D921"/>
    <w:rsid w:val="6D2C76E5"/>
    <w:rsid w:val="6D535020"/>
    <w:rsid w:val="6D9F2D69"/>
    <w:rsid w:val="6E762E02"/>
    <w:rsid w:val="6E780066"/>
    <w:rsid w:val="6F0626A8"/>
    <w:rsid w:val="72163A48"/>
    <w:rsid w:val="727A14FE"/>
    <w:rsid w:val="74462307"/>
    <w:rsid w:val="77F220C9"/>
    <w:rsid w:val="77FDD9E9"/>
    <w:rsid w:val="780F283F"/>
    <w:rsid w:val="7AD85FF8"/>
    <w:rsid w:val="7D2D3E26"/>
    <w:rsid w:val="7D4129D5"/>
    <w:rsid w:val="7D92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1F673"/>
  <w15:docId w15:val="{683D34C4-3635-449A-9DB3-18448C2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Title"/>
    <w:basedOn w:val="a"/>
    <w:uiPriority w:val="10"/>
    <w:qFormat/>
    <w:pPr>
      <w:spacing w:before="240" w:after="60"/>
      <w:jc w:val="center"/>
      <w:outlineLvl w:val="0"/>
    </w:pPr>
    <w:rPr>
      <w:rFonts w:ascii="Arial" w:hAnsi="Arial"/>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10">
    <w:name w:val="标题 1 字符"/>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1">
    <w:name w:val="列表段落1"/>
    <w:basedOn w:val="a"/>
    <w:uiPriority w:val="99"/>
    <w:unhideWhenUsed/>
    <w:qFormat/>
    <w:pPr>
      <w:ind w:firstLineChars="200" w:firstLine="420"/>
    </w:pPr>
  </w:style>
  <w:style w:type="paragraph" w:styleId="ad">
    <w:name w:val="List Paragraph"/>
    <w:basedOn w:val="a"/>
    <w:uiPriority w:val="99"/>
    <w:unhideWhenUsed/>
    <w:rsid w:val="0018567A"/>
    <w:pPr>
      <w:ind w:firstLineChars="200" w:firstLine="420"/>
    </w:pPr>
  </w:style>
  <w:style w:type="paragraph" w:styleId="ae">
    <w:name w:val="Revision"/>
    <w:hidden/>
    <w:uiPriority w:val="99"/>
    <w:unhideWhenUsed/>
    <w:rsid w:val="004C53A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YUE ZHAO</cp:lastModifiedBy>
  <cp:revision>11</cp:revision>
  <cp:lastPrinted>2020-04-27T17:30:00Z</cp:lastPrinted>
  <dcterms:created xsi:type="dcterms:W3CDTF">2023-11-21T06:45:00Z</dcterms:created>
  <dcterms:modified xsi:type="dcterms:W3CDTF">2024-01-11T02:06:00Z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E34F31AF18094A6B87CF9A5D358293AF</vt:lpwstr>
  </property>
</Properties>
</file>