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kern w:val="0"/>
          <w:sz w:val="44"/>
          <w:szCs w:val="44"/>
          <w:lang w:val="en-US" w:eastAsia="zh-CN" w:bidi="ar-SA"/>
        </w:rPr>
      </w:pPr>
      <w:bookmarkStart w:id="0" w:name="_Toc175644388"/>
      <w:bookmarkStart w:id="1" w:name="_Toc101775124"/>
      <w:bookmarkStart w:id="2" w:name="_Toc419986980"/>
      <w:bookmarkStart w:id="3" w:name="_Toc101951257"/>
      <w:bookmarkStart w:id="4" w:name="_Toc101771371"/>
      <w:bookmarkStart w:id="5" w:name="_Toc101843124"/>
      <w:r>
        <w:rPr>
          <w:rFonts w:hint="eastAsia" w:ascii="方正小标宋简体" w:hAnsi="方正小标宋简体" w:eastAsia="方正小标宋简体" w:cs="方正小标宋简体"/>
          <w:kern w:val="0"/>
          <w:sz w:val="44"/>
          <w:szCs w:val="44"/>
          <w:lang w:val="en-US" w:eastAsia="zh-CN" w:bidi="ar-SA"/>
        </w:rPr>
        <w:t>《家在娄水边：从“四王”到近代娄东专题展》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展览招贴制作及安装</w:t>
      </w:r>
      <w:r>
        <w:rPr>
          <w:rFonts w:hint="eastAsia" w:ascii="方正小标宋简体" w:hAnsi="方正小标宋简体" w:eastAsia="方正小标宋简体" w:cs="方正小标宋简体"/>
          <w:sz w:val="44"/>
          <w:szCs w:val="44"/>
        </w:rPr>
        <w:t>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46308528"/>
      <w:bookmarkStart w:id="7" w:name="_Toc37331081"/>
      <w:bookmarkStart w:id="8" w:name="_Toc37663392"/>
      <w:bookmarkStart w:id="9" w:name="_Toc40762371"/>
      <w:bookmarkStart w:id="10" w:name="_Toc37331039"/>
      <w:bookmarkStart w:id="11" w:name="_Toc46308684"/>
      <w:bookmarkStart w:id="12" w:name="_Toc37245277"/>
      <w:bookmarkStart w:id="13" w:name="_Toc37581421"/>
      <w:bookmarkStart w:id="14" w:name="_Toc37569520"/>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6.5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根据展览需求，《家在娄水边：从“四王”到近代娄东专题展》一展的展览招贴进行制作及安装</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W w:w="11400" w:type="dxa"/>
        <w:tblInd w:w="0" w:type="dxa"/>
        <w:shd w:val="clear"/>
        <w:tblLayout w:type="autofit"/>
        <w:tblCellMar>
          <w:top w:w="0" w:type="dxa"/>
          <w:left w:w="0" w:type="dxa"/>
          <w:bottom w:w="0" w:type="dxa"/>
          <w:right w:w="0" w:type="dxa"/>
        </w:tblCellMar>
      </w:tblPr>
      <w:tblGrid>
        <w:gridCol w:w="1163"/>
        <w:gridCol w:w="1906"/>
        <w:gridCol w:w="1163"/>
        <w:gridCol w:w="2536"/>
        <w:gridCol w:w="3004"/>
        <w:gridCol w:w="465"/>
        <w:gridCol w:w="1163"/>
      </w:tblGrid>
      <w:tr>
        <w:tblPrEx>
          <w:shd w:val="clear"/>
          <w:tblCellMar>
            <w:top w:w="0" w:type="dxa"/>
            <w:left w:w="0" w:type="dxa"/>
            <w:bottom w:w="0" w:type="dxa"/>
            <w:right w:w="0" w:type="dxa"/>
          </w:tblCellMar>
        </w:tblPrEx>
        <w:trPr>
          <w:trHeight w:val="900" w:hRule="atLeast"/>
        </w:trPr>
        <w:tc>
          <w:tcPr>
            <w:tcW w:w="11400" w:type="dxa"/>
            <w:gridSpan w:val="7"/>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bookmarkStart w:id="17" w:name="_Toc419986983"/>
            <w:r>
              <w:rPr>
                <w:rFonts w:hint="eastAsia" w:ascii="宋体" w:hAnsi="宋体" w:eastAsia="宋体" w:cs="宋体"/>
                <w:b/>
                <w:i w:val="0"/>
                <w:color w:val="000000"/>
                <w:kern w:val="0"/>
                <w:sz w:val="44"/>
                <w:szCs w:val="44"/>
                <w:u w:val="none"/>
                <w:bdr w:val="none" w:color="auto" w:sz="0" w:space="0"/>
                <w:lang w:val="en-US" w:eastAsia="zh-CN" w:bidi="ar"/>
              </w:rPr>
              <w:t>何香凝美术馆报价</w:t>
            </w:r>
          </w:p>
        </w:tc>
      </w:tr>
      <w:tr>
        <w:tblPrEx>
          <w:tblCellMar>
            <w:top w:w="0" w:type="dxa"/>
            <w:left w:w="0" w:type="dxa"/>
            <w:bottom w:w="0" w:type="dxa"/>
            <w:right w:w="0" w:type="dxa"/>
          </w:tblCellMar>
        </w:tblPrEx>
        <w:trPr>
          <w:trHeight w:val="27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说明</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数量</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尺寸</w:t>
            </w:r>
          </w:p>
        </w:tc>
        <w:tc>
          <w:tcPr>
            <w:tcW w:w="3004"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材料</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总价</w:t>
            </w: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加厚户外喷绘布</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6.8mx10m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户外喷绘布</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数码快印大海报</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0.9mx0.6m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数码快印海报</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4.25mx3.5m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5.43mx3.2m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2.5mx4.6m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1.5mx3.2m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7.11mx2.5m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0.86mx3.35m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1mx3.35m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0.86mx3.35m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6.95mx2.35m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11.63mx3.15m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4.3mx2.3m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11.6mx0.9m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11.6mx0.8m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4mx3.2m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2.05mx3.5m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3.48mx3.13m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6.85mx2.95m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3.05mx2.8m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10mx3.3m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13.8mx3.1m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1.25mx1.2m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20mm厚特大、小字水晶字白色烤漆</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20个字</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20mm厚特大、小字水晶字白色烤漆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20mm厚特大、小字水晶字蓝色烤漆</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20个字</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20mm厚特大、小字水晶字蓝色烤漆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2.392mx0.98m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1.3mx0.69m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1.37mx1.15m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0.72x1.75m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1.17mx1.34m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8mm厚雪弗板高清打印切割异形</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写真异形背胶</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0.8mx1.1m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写真异形背胶</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特种板数码快印标签</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大、小标签</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特种板数码快印标签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1.99mx1.1m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restart"/>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1.86mx1.1m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3.16mx1.09m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1.66mx1.09m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1.66mx1.1m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1.66mx1.22m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1.66mx1.08m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1.66mx1m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1.86mx1.08m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1.86mx1.28m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1.99mx1.08m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1.99mx1.28m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3.16mx1.1m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3.16mx1.08m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3.16mx1.21m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3.16mx1m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透明写真喷绘</w:t>
            </w:r>
          </w:p>
        </w:tc>
        <w:tc>
          <w:tcPr>
            <w:tcW w:w="0" w:type="auto"/>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刻字</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0.4mx1.2m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不干胶刻字</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刻字</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2.8mx2m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不干胶刻字</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刻字</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3.3mx2.4m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不干胶刻字</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刻字</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10mx1.5m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不干胶刻字</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刻字</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3mx2m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不干胶刻字</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刻字</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0.9mx1m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不干胶刻字</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刻字</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1mx1.1m</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不干胶刻字</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29" w:name="_GoBack"/>
            <w:bookmarkEnd w:id="29"/>
            <w:r>
              <w:rPr>
                <w:rFonts w:hint="eastAsia" w:ascii="宋体" w:hAnsi="宋体" w:eastAsia="宋体" w:cs="宋体"/>
                <w:i w:val="0"/>
                <w:color w:val="000000"/>
                <w:kern w:val="0"/>
                <w:sz w:val="20"/>
                <w:szCs w:val="20"/>
                <w:u w:val="none"/>
                <w:bdr w:val="none" w:color="auto" w:sz="0" w:space="0"/>
                <w:lang w:val="en-US" w:eastAsia="zh-CN" w:bidi="ar"/>
              </w:rPr>
              <w:t>安装费</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安装人工及耗材</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8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税费</w:t>
            </w:r>
          </w:p>
        </w:tc>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900" w:hRule="atLeast"/>
        </w:trPr>
        <w:tc>
          <w:tcPr>
            <w:tcW w:w="11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9074"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合计人民币：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bl>
    <w:p>
      <w:pPr>
        <w:spacing w:line="600" w:lineRule="exact"/>
        <w:outlineLvl w:val="1"/>
        <w:rPr>
          <w:rFonts w:hint="eastAsia" w:ascii="宋体" w:hAnsi="宋体" w:eastAsia="宋体" w:cs="宋体"/>
          <w:b/>
          <w:sz w:val="28"/>
          <w:szCs w:val="28"/>
        </w:rPr>
      </w:pPr>
    </w:p>
    <w:p>
      <w:pPr>
        <w:spacing w:line="600" w:lineRule="exact"/>
        <w:outlineLvl w:val="1"/>
        <w:rPr>
          <w:rFonts w:hint="eastAsia" w:ascii="宋体" w:hAnsi="宋体" w:eastAsia="宋体" w:cs="宋体"/>
          <w:b/>
          <w:sz w:val="28"/>
          <w:szCs w:val="28"/>
        </w:rPr>
      </w:pPr>
    </w:p>
    <w:p>
      <w:pPr>
        <w:spacing w:line="600" w:lineRule="exact"/>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D2D4BE2"/>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42332734"/>
    <w:rsid w:val="46EF5460"/>
    <w:rsid w:val="47B0255F"/>
    <w:rsid w:val="4CB07248"/>
    <w:rsid w:val="4CCE037B"/>
    <w:rsid w:val="4E6E1F29"/>
    <w:rsid w:val="4F5A5106"/>
    <w:rsid w:val="4FE6757E"/>
    <w:rsid w:val="51071D8F"/>
    <w:rsid w:val="52153D59"/>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173</TotalTime>
  <ScaleCrop>false</ScaleCrop>
  <LinksUpToDate>false</LinksUpToDate>
  <CharactersWithSpaces>1722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2020-09-15T06:50:22Z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